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305E8CB" w14:textId="77777777" w:rsidR="008B4844" w:rsidRPr="00EF323F" w:rsidRDefault="008B4844" w:rsidP="009B3094">
      <w:pPr>
        <w:pStyle w:val="Kategorie"/>
        <w:spacing w:before="100" w:beforeAutospacing="1"/>
        <w:rPr>
          <w:sz w:val="32"/>
          <w:szCs w:val="24"/>
        </w:rPr>
      </w:pPr>
      <w:r>
        <w:rPr>
          <w:sz w:val="32"/>
          <w:szCs w:val="24"/>
        </w:rPr>
        <w:t xml:space="preserve">Folha de soluções </w:t>
      </w:r>
    </w:p>
    <w:p w14:paraId="54C07A8D" w14:textId="77777777" w:rsidR="008B4844" w:rsidRDefault="009C68DF" w:rsidP="00157016">
      <w:pPr>
        <w:pStyle w:val="berschrift1"/>
      </w:pPr>
      <w:r>
        <w:t>Tarefa 2: Barreira do estacionamento</w:t>
      </w:r>
    </w:p>
    <w:p w14:paraId="772A6602" w14:textId="65935CBE" w:rsidR="00E1562C" w:rsidRPr="00A014D4" w:rsidRDefault="00B658A1" w:rsidP="00C45A62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parada do motor ao abrir e fechar a barreira é implementada de três maneiras diferentes: com botões de fim de curso, uma roda de pulso e um codificador. Além disso, os alunos aprendem sobre a função de um sensor de mudança de ângulo (codificador de ângulo de rotação). A tarefa também é bem adequada para compreender o significado e o funcionamento dos autômatos finitos, razão pela qual a solução deve ser apresentada primeiro como um diagrama de transição de estado antes do início da programação. </w:t>
      </w:r>
    </w:p>
    <w:p w14:paraId="70BF067F" w14:textId="77777777" w:rsidR="00C45369" w:rsidRDefault="00C45369" w:rsidP="00C45369">
      <w:pPr>
        <w:pStyle w:val="berschrift2"/>
      </w:pPr>
      <w:r>
        <w:t>Tarefa de construção</w:t>
      </w:r>
    </w:p>
    <w:p w14:paraId="6B69191D" w14:textId="5F2D2BB9" w:rsidR="00C45369" w:rsidRDefault="00C45369" w:rsidP="00C45369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Ver instruções de montagem (barreira de dobra, versão 1). </w:t>
      </w:r>
    </w:p>
    <w:p w14:paraId="39F56BCA" w14:textId="77777777" w:rsidR="00C45369" w:rsidRDefault="00C45369" w:rsidP="00C45369">
      <w:pPr>
        <w:rPr>
          <w:rFonts w:asciiTheme="minorBidi" w:hAnsiTheme="minorBidi" w:cstheme="minorBidi"/>
        </w:rPr>
      </w:pPr>
    </w:p>
    <w:p w14:paraId="61779C1A" w14:textId="766593CF" w:rsidR="00100677" w:rsidRDefault="00100677" w:rsidP="00100677">
      <w:pPr>
        <w:pStyle w:val="berschrift2"/>
      </w:pPr>
      <w:r>
        <w:t>Tarefas de programação</w:t>
      </w:r>
    </w:p>
    <w:p w14:paraId="4F7DFA73" w14:textId="77777777" w:rsidR="00142B9E" w:rsidRDefault="00142B9E" w:rsidP="00433E60">
      <w:pPr>
        <w:rPr>
          <w:rFonts w:asciiTheme="minorBidi" w:hAnsiTheme="minorBidi" w:cstheme="minorBidi"/>
          <w:b/>
        </w:rPr>
      </w:pPr>
    </w:p>
    <w:p w14:paraId="700C09D0" w14:textId="35CF4315" w:rsidR="00E43BE5" w:rsidRPr="00142B9E" w:rsidRDefault="00433E60" w:rsidP="00433E60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Barreira com botões de rolamento final</w:t>
      </w:r>
    </w:p>
    <w:p w14:paraId="5C14D9F0" w14:textId="41A9DF7C" w:rsidR="0060424D" w:rsidRDefault="00E43BE5" w:rsidP="00433E6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dos sensores e atuadores:</w:t>
      </w:r>
    </w:p>
    <w:p w14:paraId="0CDEC042" w14:textId="070C5E8C" w:rsidR="0060424D" w:rsidRDefault="0060424D" w:rsidP="0060424D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  <w:lang w:val="de-DE" w:eastAsia="zh-CN"/>
        </w:rPr>
        <w:drawing>
          <wp:inline distT="0" distB="0" distL="0" distR="0" wp14:anchorId="0093D96F" wp14:editId="5287E2F6">
            <wp:extent cx="2713990" cy="3814191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3990" cy="381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44437" w14:textId="77777777" w:rsidR="0060424D" w:rsidRDefault="0060424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44AC704E" w14:textId="421AEA88" w:rsidR="00433E60" w:rsidRDefault="0060424D" w:rsidP="00433E6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1a. Diagrama de transição do estado:</w:t>
      </w:r>
    </w:p>
    <w:p w14:paraId="265D3887" w14:textId="7FCC9075" w:rsidR="00433E60" w:rsidRDefault="003168F1" w:rsidP="00433E60">
      <w:pPr>
        <w:jc w:val="center"/>
        <w:rPr>
          <w:rFonts w:asciiTheme="minorBidi" w:hAnsiTheme="minorBidi" w:cstheme="minorBidi"/>
        </w:rPr>
      </w:pPr>
      <w:r>
        <w:rPr>
          <w:noProof/>
          <w:lang w:val="de-DE" w:eastAsia="zh-CN"/>
        </w:rPr>
        <w:drawing>
          <wp:inline distT="0" distB="0" distL="0" distR="0" wp14:anchorId="65CEC2AD" wp14:editId="26358173">
            <wp:extent cx="4363720" cy="3479546"/>
            <wp:effectExtent l="0" t="0" r="0" b="698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63720" cy="3479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CB4D2" w14:textId="6BF65A86" w:rsidR="001C2F56" w:rsidRPr="003168F1" w:rsidRDefault="00526B26" w:rsidP="003168F1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State-Transition_Diagramm_Boom_Gate_with_Stop_Position_Switch.drawio</w:t>
      </w:r>
    </w:p>
    <w:p w14:paraId="77266651" w14:textId="2B3F2D2E" w:rsidR="009C6B9D" w:rsidRDefault="00C45369" w:rsidP="009C6B9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1b. Programa (Exemplo):</w:t>
      </w:r>
    </w:p>
    <w:p w14:paraId="17301CBA" w14:textId="5327C7DD" w:rsidR="009C6B9D" w:rsidRDefault="004151CE" w:rsidP="009C6B9D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  <w:lang w:val="de-DE" w:eastAsia="zh-CN"/>
        </w:rPr>
        <w:drawing>
          <wp:inline distT="0" distB="0" distL="0" distR="0" wp14:anchorId="382B5914" wp14:editId="59959E2B">
            <wp:extent cx="4060063" cy="3681730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60063" cy="368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D2845" w14:textId="77777777" w:rsidR="00526B26" w:rsidRPr="0060424D" w:rsidRDefault="00526B26" w:rsidP="00526B26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Boom_Gate_with_Stop_Position_Switch.ft</w:t>
      </w:r>
    </w:p>
    <w:p w14:paraId="6B4D3FC3" w14:textId="77777777" w:rsidR="00E43BE5" w:rsidRPr="00142B9E" w:rsidRDefault="004151CE" w:rsidP="00433E60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Barreira com roda de impulso</w:t>
      </w:r>
    </w:p>
    <w:p w14:paraId="5BE1C8B0" w14:textId="2214318A" w:rsidR="0060424D" w:rsidRDefault="0060424D" w:rsidP="00433E6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interruptor de limite superior que se tornou livre é conectado ao C1 e agora é acionado pela roda de impulso (ver instruções de montagem, barreira de dobra versão 2). </w:t>
      </w:r>
    </w:p>
    <w:p w14:paraId="7BBD48FB" w14:textId="6D7A2DAD" w:rsidR="005215F6" w:rsidRDefault="005215F6" w:rsidP="005215F6">
      <w:pPr>
        <w:jc w:val="center"/>
        <w:rPr>
          <w:rFonts w:asciiTheme="minorBidi" w:hAnsiTheme="minorBidi" w:cstheme="minorBidi"/>
        </w:rPr>
      </w:pPr>
      <w:r>
        <w:rPr>
          <w:noProof/>
          <w:lang w:val="de-DE" w:eastAsia="zh-CN"/>
        </w:rPr>
        <w:drawing>
          <wp:inline distT="0" distB="0" distL="0" distR="0" wp14:anchorId="0337381E" wp14:editId="3DA56088">
            <wp:extent cx="3839845" cy="2682240"/>
            <wp:effectExtent l="0" t="0" r="8255" b="381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39845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0F9CB" w14:textId="7B4DAB98" w:rsidR="00433E60" w:rsidRDefault="00100677" w:rsidP="00433E6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São necessários quatro impulsos (uma rotação do motor = 4 impulsos, redução 1:4, ou seja, 16 impulsos por rotação do eixo da barreira, portanto quatro para um quarto de círculo).</w:t>
      </w:r>
    </w:p>
    <w:p w14:paraId="4C6B932C" w14:textId="11208A97" w:rsidR="00433E60" w:rsidRDefault="00841713" w:rsidP="008B4844">
      <w:pPr>
        <w:rPr>
          <w:rFonts w:asciiTheme="minorBidi" w:hAnsiTheme="minorBidi" w:cstheme="minorBidi"/>
        </w:rPr>
      </w:pPr>
      <w:r>
        <w:rPr>
          <w:noProof/>
          <w:lang w:val="de-DE" w:eastAsia="zh-CN"/>
        </w:rPr>
        <w:drawing>
          <wp:anchor distT="0" distB="0" distL="114300" distR="114300" simplePos="0" relativeHeight="251658240" behindDoc="1" locked="0" layoutInCell="1" allowOverlap="1" wp14:anchorId="53CC3073" wp14:editId="3A11F95C">
            <wp:simplePos x="0" y="0"/>
            <wp:positionH relativeFrom="column">
              <wp:posOffset>709295</wp:posOffset>
            </wp:positionH>
            <wp:positionV relativeFrom="paragraph">
              <wp:posOffset>250190</wp:posOffset>
            </wp:positionV>
            <wp:extent cx="4362450" cy="3477260"/>
            <wp:effectExtent l="0" t="0" r="0" b="8890"/>
            <wp:wrapTight wrapText="bothSides">
              <wp:wrapPolygon edited="0">
                <wp:start x="0" y="0"/>
                <wp:lineTo x="0" y="21537"/>
                <wp:lineTo x="21506" y="21537"/>
                <wp:lineTo x="21506" y="0"/>
                <wp:lineTo x="0" y="0"/>
              </wp:wrapPolygon>
            </wp:wrapTight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3477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00677">
        <w:rPr>
          <w:rFonts w:asciiTheme="minorBidi" w:hAnsiTheme="minorBidi"/>
        </w:rPr>
        <w:t>2b. Diagrama de transição de estado adaptado:</w:t>
      </w:r>
    </w:p>
    <w:p w14:paraId="4233B85A" w14:textId="0053278A" w:rsidR="00297FF5" w:rsidRDefault="00297FF5" w:rsidP="008B4844">
      <w:pPr>
        <w:rPr>
          <w:rFonts w:asciiTheme="minorBidi" w:hAnsiTheme="minorBidi" w:cstheme="minorBidi"/>
        </w:rPr>
      </w:pPr>
    </w:p>
    <w:p w14:paraId="55F9E230" w14:textId="05DEF423" w:rsidR="00433E60" w:rsidRDefault="00433E60" w:rsidP="00433E60">
      <w:pPr>
        <w:jc w:val="center"/>
        <w:rPr>
          <w:rFonts w:asciiTheme="minorBidi" w:hAnsiTheme="minorBidi" w:cstheme="minorBidi"/>
        </w:rPr>
      </w:pPr>
    </w:p>
    <w:p w14:paraId="5E9808E6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099A4E87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7FC344E4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0136D359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2F569BD4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28A4EB16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59DB6C84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51DEEB04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6FEADF8D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208F2208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2E193F7C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19A542D4" w14:textId="77777777" w:rsidR="00841713" w:rsidRDefault="00841713" w:rsidP="00526B26">
      <w:pPr>
        <w:jc w:val="center"/>
        <w:rPr>
          <w:rFonts w:asciiTheme="minorBidi" w:hAnsiTheme="minorBidi"/>
          <w:i/>
          <w:iCs/>
        </w:rPr>
      </w:pPr>
    </w:p>
    <w:p w14:paraId="52642E60" w14:textId="77777777" w:rsidR="00526B26" w:rsidRPr="003168F1" w:rsidRDefault="00526B26" w:rsidP="00526B26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State-Transition_Diagram_Boom_Gate_with_Pulse_Wheel.drawio</w:t>
      </w:r>
    </w:p>
    <w:p w14:paraId="54464AF9" w14:textId="77777777" w:rsidR="0060424D" w:rsidRDefault="00100677" w:rsidP="00A8670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2c. O botão acionado pela roda de impulso é usado como um "contador codificador" para o motor M1, de modo que o motor possa ser controlado com um comando de passo de largura sobre quatro impulsos. </w:t>
      </w:r>
    </w:p>
    <w:p w14:paraId="240B67F4" w14:textId="0C75285C" w:rsidR="0060424D" w:rsidRDefault="0060424D" w:rsidP="00A8670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Ao programar, observar que somente os comandos do motor codificador são usados para o controle do motor (ícone vermelho do motor).</w:t>
      </w:r>
    </w:p>
    <w:p w14:paraId="19CA2395" w14:textId="62F331AB" w:rsidR="00433E60" w:rsidRDefault="001C2F56" w:rsidP="008B484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(Exemplo):</w:t>
      </w:r>
    </w:p>
    <w:p w14:paraId="3670797C" w14:textId="77777777" w:rsidR="0060424D" w:rsidRDefault="0060424D" w:rsidP="008B4844">
      <w:pPr>
        <w:rPr>
          <w:rFonts w:asciiTheme="minorBidi" w:hAnsiTheme="minorBidi" w:cstheme="minorBidi"/>
        </w:rPr>
      </w:pPr>
    </w:p>
    <w:p w14:paraId="7AC3D84D" w14:textId="15A52928" w:rsidR="00433E60" w:rsidRDefault="004151CE" w:rsidP="00433E60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  <w:lang w:val="de-DE" w:eastAsia="zh-CN"/>
        </w:rPr>
        <w:drawing>
          <wp:inline distT="0" distB="0" distL="0" distR="0" wp14:anchorId="7C289BCD" wp14:editId="5F9F44F3">
            <wp:extent cx="3882771" cy="3309493"/>
            <wp:effectExtent l="0" t="0" r="3810" b="571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82771" cy="3309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D1319" w14:textId="77777777" w:rsidR="00526B26" w:rsidRDefault="00526B26" w:rsidP="00526B26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Boom_Gate_with_Pulse_Wheel.ft</w:t>
      </w:r>
    </w:p>
    <w:p w14:paraId="4D184FE2" w14:textId="77777777" w:rsidR="00297FF5" w:rsidRPr="006F5B89" w:rsidRDefault="00297FF5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0494B44D" w14:textId="55342911" w:rsidR="00E43BE5" w:rsidRPr="00142B9E" w:rsidRDefault="00100677" w:rsidP="00100677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3. Barreira com codificador magnético</w:t>
      </w:r>
    </w:p>
    <w:p w14:paraId="40023E26" w14:textId="597E65AD" w:rsidR="0060424D" w:rsidRDefault="0060424D" w:rsidP="0010067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Ao invés do botão da roda de impulso, a saída de dados do motor codificador é conectada ao C1 (ver instruções de montagem, barreira de encurvadura versão 3). A configuração do controlador não precisa ser alterada.</w:t>
      </w:r>
    </w:p>
    <w:p w14:paraId="3A3A8425" w14:textId="31171817" w:rsidR="0014583C" w:rsidRPr="009C6B9D" w:rsidRDefault="0060424D" w:rsidP="0010067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 O cálculo é simples: </w:t>
      </w:r>
      <m:oMath>
        <m:r>
          <m:rPr>
            <m:sty m:val="p"/>
          </m:rPr>
          <w:rPr>
            <w:rFonts w:ascii="Cambria Math" w:hAnsi="Cambria Math" w:cstheme="minorBidi"/>
          </w:rPr>
          <m:t>63,9∙</m:t>
        </m:r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w:rPr>
                <w:rFonts w:ascii="Cambria Math" w:hAnsi="Cambria Math" w:cstheme="minorBidi"/>
              </w:rPr>
              <m:t>4</m:t>
            </m:r>
          </m:num>
          <m:den>
            <m:r>
              <w:rPr>
                <w:rFonts w:ascii="Cambria Math" w:hAnsi="Cambria Math" w:cstheme="minorBidi"/>
              </w:rPr>
              <m:t>4</m:t>
            </m:r>
          </m:den>
        </m:f>
        <m:r>
          <w:rPr>
            <w:rFonts w:ascii="Cambria Math" w:hAnsi="Cambria Math" w:cs="Calibri"/>
          </w:rPr>
          <m:t>≈</m:t>
        </m:r>
        <m:r>
          <w:rPr>
            <w:rFonts w:ascii="Cambria Math" w:hAnsi="Cambria Math" w:cstheme="minorBidi"/>
          </w:rPr>
          <m:t>64</m:t>
        </m:r>
      </m:oMath>
      <w:r>
        <w:rPr>
          <w:rFonts w:asciiTheme="minorBidi" w:hAnsiTheme="minorBidi"/>
        </w:rPr>
        <w:t xml:space="preserve"> Impulsos.</w:t>
      </w:r>
    </w:p>
    <w:p w14:paraId="71EC620B" w14:textId="376DAB74" w:rsidR="00C03CEB" w:rsidRDefault="00100677" w:rsidP="00C03CEB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3b. Programa (Exemplo):</w:t>
      </w:r>
    </w:p>
    <w:p w14:paraId="592649E8" w14:textId="77777777" w:rsidR="00297FF5" w:rsidRDefault="00297FF5" w:rsidP="00C03CEB">
      <w:pPr>
        <w:rPr>
          <w:rFonts w:asciiTheme="minorBidi" w:hAnsiTheme="minorBidi" w:cstheme="minorBidi"/>
        </w:rPr>
      </w:pPr>
    </w:p>
    <w:p w14:paraId="147A41B3" w14:textId="65AE3987" w:rsidR="00C03CEB" w:rsidRDefault="004151CE" w:rsidP="00C03CEB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  <w:lang w:val="de-DE" w:eastAsia="zh-CN"/>
        </w:rPr>
        <w:drawing>
          <wp:inline distT="0" distB="0" distL="0" distR="0" wp14:anchorId="67E1E7A0" wp14:editId="7C251004">
            <wp:extent cx="3882771" cy="3336925"/>
            <wp:effectExtent l="0" t="0" r="381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82771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4650C" w14:textId="77777777" w:rsidR="00526B26" w:rsidRPr="00C45369" w:rsidRDefault="00526B26" w:rsidP="00526B26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Boom_Gate_with_Encoder.ft</w:t>
      </w:r>
    </w:p>
    <w:p w14:paraId="71830B9E" w14:textId="77777777" w:rsidR="00E43BE5" w:rsidRDefault="00E43BE5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2DC6C19A" w14:textId="74DA307C" w:rsidR="006E5EA8" w:rsidRDefault="006E5EA8" w:rsidP="006E5EA8">
      <w:pPr>
        <w:pStyle w:val="berschrift2"/>
      </w:pPr>
      <w:r>
        <w:lastRenderedPageBreak/>
        <w:t>Tarefas experimentais</w:t>
      </w:r>
    </w:p>
    <w:p w14:paraId="732E3A42" w14:textId="77777777" w:rsidR="00142B9E" w:rsidRDefault="00142B9E" w:rsidP="006E5EA8">
      <w:pPr>
        <w:rPr>
          <w:rFonts w:asciiTheme="minorBidi" w:hAnsiTheme="minorBidi" w:cstheme="minorBidi"/>
          <w:b/>
        </w:rPr>
      </w:pPr>
    </w:p>
    <w:p w14:paraId="66B93BF6" w14:textId="77777777" w:rsidR="00E43BE5" w:rsidRPr="00142B9E" w:rsidRDefault="006E5EA8" w:rsidP="006E5EA8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Barreira com botão de demanda</w:t>
      </w:r>
    </w:p>
    <w:p w14:paraId="598DFF47" w14:textId="6B3E4214" w:rsidR="00BB1EE8" w:rsidRDefault="00BB1EE8" w:rsidP="006E5EA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botão de demanda está conectado ao I2:</w:t>
      </w:r>
    </w:p>
    <w:p w14:paraId="00FB70F1" w14:textId="7B0C3714" w:rsidR="00BB1EE8" w:rsidRDefault="00297FF5" w:rsidP="00BB1EE8">
      <w:pPr>
        <w:jc w:val="center"/>
        <w:rPr>
          <w:rFonts w:asciiTheme="minorBidi" w:hAnsiTheme="minorBidi" w:cstheme="minorBidi"/>
        </w:rPr>
      </w:pPr>
      <w:r>
        <w:rPr>
          <w:noProof/>
          <w:lang w:val="de-DE" w:eastAsia="zh-CN"/>
        </w:rPr>
        <w:drawing>
          <wp:inline distT="0" distB="0" distL="0" distR="0" wp14:anchorId="1EA9E497" wp14:editId="18C250B8">
            <wp:extent cx="4511040" cy="2850515"/>
            <wp:effectExtent l="0" t="0" r="3810" b="6985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110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F73EA" w14:textId="77777777" w:rsidR="00297FF5" w:rsidRDefault="00297FF5" w:rsidP="00BB1EE8">
      <w:pPr>
        <w:jc w:val="center"/>
        <w:rPr>
          <w:rFonts w:asciiTheme="minorBidi" w:hAnsiTheme="minorBidi" w:cstheme="minorBidi"/>
        </w:rPr>
      </w:pPr>
    </w:p>
    <w:p w14:paraId="3CFE028B" w14:textId="37871997" w:rsidR="006E5EA8" w:rsidRDefault="00BB1EE8" w:rsidP="006E5EA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1a. Diagrama de transição de estado adaptado:</w:t>
      </w:r>
    </w:p>
    <w:p w14:paraId="77B460EA" w14:textId="34D0A0A1" w:rsidR="006E5EA8" w:rsidRDefault="003168F1" w:rsidP="006E5EA8">
      <w:pPr>
        <w:jc w:val="center"/>
        <w:rPr>
          <w:rFonts w:asciiTheme="minorBidi" w:hAnsiTheme="minorBidi" w:cstheme="minorBidi"/>
        </w:rPr>
      </w:pPr>
      <w:r>
        <w:rPr>
          <w:noProof/>
          <w:lang w:val="de-DE" w:eastAsia="zh-CN"/>
        </w:rPr>
        <w:drawing>
          <wp:inline distT="0" distB="0" distL="0" distR="0" wp14:anchorId="42AF14DC" wp14:editId="44BBF09A">
            <wp:extent cx="4965700" cy="2821432"/>
            <wp:effectExtent l="0" t="0" r="635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65700" cy="2821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75AB7" w14:textId="77777777" w:rsidR="00526B26" w:rsidRPr="003168F1" w:rsidRDefault="00526B26" w:rsidP="00526B26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State-Transition_Diagram_Boom_Gate_with_Pushbutton_Switch.drawio</w:t>
      </w:r>
    </w:p>
    <w:p w14:paraId="78B514E7" w14:textId="77777777" w:rsidR="00E43BE5" w:rsidRPr="006F5B89" w:rsidRDefault="00E43BE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146B3746" w14:textId="4B618EEE" w:rsidR="00323C22" w:rsidRDefault="006E5EA8" w:rsidP="00323C2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1b. Programa (Exemplo):</w:t>
      </w:r>
    </w:p>
    <w:p w14:paraId="70342516" w14:textId="6F90A820" w:rsidR="006E5EA8" w:rsidRDefault="004151CE" w:rsidP="006E5EA8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  <w:lang w:val="de-DE" w:eastAsia="zh-CN"/>
        </w:rPr>
        <w:drawing>
          <wp:inline distT="0" distB="0" distL="0" distR="0" wp14:anchorId="1B8EC49F" wp14:editId="2926B244">
            <wp:extent cx="4206748" cy="3883533"/>
            <wp:effectExtent l="0" t="0" r="3810" b="3175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06748" cy="388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FA0B9" w14:textId="32C75171" w:rsidR="00CA0FD8" w:rsidRPr="004E0C98" w:rsidRDefault="00CA05BF" w:rsidP="006E5EA8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Boom_Gate_with_Pushbutton_Switch.ft</w:t>
      </w:r>
    </w:p>
    <w:p w14:paraId="5E69AA5D" w14:textId="77777777" w:rsidR="00715483" w:rsidRPr="004E0C98" w:rsidRDefault="00715483" w:rsidP="00323C22">
      <w:pPr>
        <w:rPr>
          <w:rFonts w:asciiTheme="minorBidi" w:hAnsiTheme="minorBidi" w:cstheme="minorBidi"/>
          <w:lang w:val="en-GB"/>
        </w:rPr>
      </w:pPr>
    </w:p>
    <w:p w14:paraId="55EFD6F4" w14:textId="77777777" w:rsidR="00E43BE5" w:rsidRPr="00142B9E" w:rsidRDefault="00323C22" w:rsidP="00323C22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Barreira com controle de passagem</w:t>
      </w:r>
    </w:p>
    <w:p w14:paraId="1E515AB8" w14:textId="143A49F4" w:rsidR="00BB1EE8" w:rsidRDefault="005215F6" w:rsidP="00323C2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fototransistor:</w:t>
      </w:r>
    </w:p>
    <w:p w14:paraId="779291E6" w14:textId="684447FF" w:rsidR="00BB1EE8" w:rsidRDefault="00297FF5" w:rsidP="00BB1EE8">
      <w:pPr>
        <w:jc w:val="center"/>
        <w:rPr>
          <w:rFonts w:asciiTheme="minorBidi" w:hAnsiTheme="minorBidi" w:cstheme="minorBidi"/>
        </w:rPr>
      </w:pPr>
      <w:r>
        <w:rPr>
          <w:noProof/>
          <w:lang w:val="de-DE" w:eastAsia="zh-CN"/>
        </w:rPr>
        <w:drawing>
          <wp:inline distT="0" distB="0" distL="0" distR="0" wp14:anchorId="1E8AF4A7" wp14:editId="4353CB0F">
            <wp:extent cx="4488180" cy="2779903"/>
            <wp:effectExtent l="0" t="0" r="7620" b="190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88180" cy="277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1886E" w14:textId="77777777" w:rsidR="005215F6" w:rsidRDefault="005215F6" w:rsidP="00BB1EE8">
      <w:pPr>
        <w:jc w:val="center"/>
        <w:rPr>
          <w:rFonts w:asciiTheme="minorBidi" w:hAnsiTheme="minorBidi" w:cstheme="minorBidi"/>
        </w:rPr>
      </w:pPr>
    </w:p>
    <w:p w14:paraId="0A45AA0F" w14:textId="3211FFE4" w:rsidR="00323C22" w:rsidRDefault="00BB1EE8" w:rsidP="00323C2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Diagrama de transição de estado adaptado:</w:t>
      </w:r>
    </w:p>
    <w:p w14:paraId="2D99B48D" w14:textId="3BD275BA" w:rsidR="00323C22" w:rsidRDefault="003168F1" w:rsidP="00323C22">
      <w:pPr>
        <w:jc w:val="center"/>
        <w:rPr>
          <w:rFonts w:asciiTheme="minorBidi" w:hAnsiTheme="minorBidi" w:cstheme="minorBidi"/>
        </w:rPr>
      </w:pPr>
      <w:r>
        <w:rPr>
          <w:noProof/>
          <w:lang w:val="de-DE" w:eastAsia="zh-CN"/>
        </w:rPr>
        <w:drawing>
          <wp:inline distT="0" distB="0" distL="0" distR="0" wp14:anchorId="13FB298E" wp14:editId="16535644">
            <wp:extent cx="5433949" cy="2826893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33949" cy="2826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99C28" w14:textId="77777777" w:rsidR="00172263" w:rsidRPr="00E43BE5" w:rsidRDefault="00172263" w:rsidP="00172263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State-Transition_Diagram_Boom_Gate_with_Pushbutton_Switch_and_Lightbeam.drawio</w:t>
      </w:r>
    </w:p>
    <w:p w14:paraId="20DFE956" w14:textId="77777777" w:rsidR="00BB1EE8" w:rsidRPr="00E43BE5" w:rsidRDefault="00BB1EE8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5D982A57" w14:textId="7030F2CF" w:rsidR="006C41F8" w:rsidRDefault="00323C22" w:rsidP="006C41F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2b. Programa (Exemplo):</w:t>
      </w:r>
    </w:p>
    <w:p w14:paraId="319D3209" w14:textId="75BA676B" w:rsidR="00323C22" w:rsidRDefault="004151CE" w:rsidP="006C41F8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  <w:lang w:val="de-DE" w:eastAsia="zh-CN"/>
        </w:rPr>
        <w:drawing>
          <wp:inline distT="0" distB="0" distL="0" distR="0" wp14:anchorId="0B1E70EE" wp14:editId="63921BC3">
            <wp:extent cx="3883279" cy="4105402"/>
            <wp:effectExtent l="0" t="0" r="3175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83279" cy="410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A9E61" w14:textId="77777777" w:rsidR="00172263" w:rsidRDefault="00172263" w:rsidP="00172263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Boom_Gate_with_Pushbutton_Switch_and_Lightbeam.ft</w:t>
      </w:r>
    </w:p>
    <w:p w14:paraId="5BF9EB7D" w14:textId="77777777" w:rsidR="00C45369" w:rsidRPr="003168F1" w:rsidRDefault="00C45369" w:rsidP="00172263">
      <w:pPr>
        <w:jc w:val="center"/>
        <w:rPr>
          <w:rFonts w:asciiTheme="minorBidi" w:hAnsiTheme="minorBidi" w:cstheme="minorBidi"/>
          <w:i/>
          <w:iCs/>
          <w:lang w:val="en-GB"/>
        </w:rPr>
      </w:pPr>
    </w:p>
    <w:p w14:paraId="0A491840" w14:textId="3EEB820C" w:rsidR="00E43BE5" w:rsidRPr="00142B9E" w:rsidRDefault="00120026" w:rsidP="00120026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3. Barreira para estacionamentos com contador de passagem</w:t>
      </w:r>
    </w:p>
    <w:p w14:paraId="571F9B03" w14:textId="1A659C7B" w:rsidR="00120026" w:rsidRDefault="00E43BE5" w:rsidP="001200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3a. Configuração da saída da tela:</w:t>
      </w:r>
    </w:p>
    <w:p w14:paraId="7AAD10B8" w14:textId="77777777" w:rsidR="00715483" w:rsidRDefault="00715483" w:rsidP="00120026">
      <w:pPr>
        <w:rPr>
          <w:rFonts w:asciiTheme="minorBidi" w:hAnsiTheme="minorBidi" w:cstheme="minorBidi"/>
        </w:rPr>
      </w:pPr>
    </w:p>
    <w:p w14:paraId="728AA8F7" w14:textId="767FEAD2" w:rsidR="00120026" w:rsidRDefault="00945190" w:rsidP="0012002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  <w:lang w:val="de-DE" w:eastAsia="zh-CN"/>
        </w:rPr>
        <w:drawing>
          <wp:inline distT="0" distB="0" distL="0" distR="0" wp14:anchorId="24606D3B" wp14:editId="22D34FF4">
            <wp:extent cx="4992116" cy="2474341"/>
            <wp:effectExtent l="0" t="0" r="0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474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5A9B8" w14:textId="258883BB" w:rsidR="00120026" w:rsidRDefault="00120026" w:rsidP="00142B9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 Programa (Exemplo): </w:t>
      </w:r>
    </w:p>
    <w:p w14:paraId="5AC6C049" w14:textId="42212DDC" w:rsidR="00142B9E" w:rsidRPr="00142B9E" w:rsidRDefault="00142B9E" w:rsidP="00172263">
      <w:pPr>
        <w:jc w:val="center"/>
        <w:rPr>
          <w:rFonts w:asciiTheme="minorBidi" w:hAnsiTheme="minorBidi" w:cstheme="minorBidi"/>
          <w:iCs/>
        </w:rPr>
      </w:pPr>
      <w:r>
        <w:rPr>
          <w:rFonts w:asciiTheme="minorBidi" w:hAnsiTheme="minorBidi"/>
          <w:iCs/>
          <w:noProof/>
          <w:lang w:val="de-DE" w:eastAsia="zh-CN"/>
        </w:rPr>
        <w:drawing>
          <wp:inline distT="0" distB="0" distL="0" distR="0" wp14:anchorId="0DE9194E" wp14:editId="0FC2C14E">
            <wp:extent cx="4479925" cy="5065268"/>
            <wp:effectExtent l="0" t="0" r="0" b="254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79925" cy="5065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29B69" w14:textId="77777777" w:rsidR="00172263" w:rsidRPr="003168F1" w:rsidRDefault="00172263" w:rsidP="00172263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Boom_Gate_with_Pushbutton_Switch_Lightbeam_and_Counter.ft</w:t>
      </w:r>
    </w:p>
    <w:p w14:paraId="356E8106" w14:textId="77777777" w:rsidR="00C45369" w:rsidRPr="0060424D" w:rsidRDefault="00C45369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2E4CC036" w14:textId="1DCBFB25" w:rsidR="000E43E7" w:rsidRDefault="000E43E7" w:rsidP="000E43E7">
      <w:pPr>
        <w:pStyle w:val="berschrift2"/>
      </w:pPr>
      <w:r>
        <w:t>Tarefa suplementar</w:t>
      </w:r>
    </w:p>
    <w:p w14:paraId="03F88323" w14:textId="5A8CB090" w:rsidR="00456439" w:rsidRPr="00142B9E" w:rsidRDefault="00456439" w:rsidP="0017226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Barreiras para estacionamentos com controle de ocupação</w:t>
      </w:r>
    </w:p>
    <w:p w14:paraId="19DCF048" w14:textId="6FCB88E3" w:rsidR="00172263" w:rsidRDefault="00172263" w:rsidP="0017226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Os sensores e atuadores da segunda barreira também são conectados ao TXT: Sensores para I4 a I6 (ao invés de I1 a I3), motor para M2, LED da barreira de luz para saída de tensão de 9V, codificador de M2 a C2. </w:t>
      </w:r>
    </w:p>
    <w:p w14:paraId="4CCE3D5D" w14:textId="5920D1E8" w:rsidR="00886EE8" w:rsidRDefault="00456439" w:rsidP="00886EE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dos sensores e atuadores:</w:t>
      </w:r>
    </w:p>
    <w:p w14:paraId="1F14F28D" w14:textId="06954275" w:rsidR="008C6B87" w:rsidRDefault="005215F6" w:rsidP="008C6B87">
      <w:pPr>
        <w:jc w:val="center"/>
        <w:rPr>
          <w:rFonts w:asciiTheme="minorBidi" w:hAnsiTheme="minorBidi" w:cstheme="minorBidi"/>
        </w:rPr>
      </w:pPr>
      <w:r>
        <w:rPr>
          <w:noProof/>
          <w:lang w:val="de-DE" w:eastAsia="zh-CN"/>
        </w:rPr>
        <w:drawing>
          <wp:inline distT="0" distB="0" distL="0" distR="0" wp14:anchorId="2723274C" wp14:editId="7086794A">
            <wp:extent cx="5760085" cy="2736850"/>
            <wp:effectExtent l="0" t="0" r="0" b="635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3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12F41" w14:textId="77777777" w:rsidR="00715483" w:rsidRDefault="00715483" w:rsidP="00886EE8">
      <w:pPr>
        <w:rPr>
          <w:rFonts w:asciiTheme="minorBidi" w:hAnsiTheme="minorBidi" w:cstheme="minorBidi"/>
        </w:rPr>
      </w:pPr>
    </w:p>
    <w:p w14:paraId="01A9D5EE" w14:textId="5A45F7F1" w:rsidR="00886EE8" w:rsidRDefault="00886EE8" w:rsidP="00886EE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display:</w:t>
      </w:r>
    </w:p>
    <w:p w14:paraId="6B80C29B" w14:textId="0D063374" w:rsidR="008C6B87" w:rsidRDefault="00945190" w:rsidP="008C6B8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  <w:lang w:val="de-DE" w:eastAsia="zh-CN"/>
        </w:rPr>
        <w:drawing>
          <wp:inline distT="0" distB="0" distL="0" distR="0" wp14:anchorId="41F0A934" wp14:editId="48981558">
            <wp:extent cx="5059553" cy="3420237"/>
            <wp:effectExtent l="0" t="0" r="8255" b="889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59553" cy="3420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BF792" w14:textId="01326671" w:rsidR="00886EE8" w:rsidRDefault="001C2F56" w:rsidP="00142B9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 </w:t>
      </w:r>
    </w:p>
    <w:p w14:paraId="72F4CC5E" w14:textId="77777777" w:rsidR="005215F6" w:rsidRDefault="005215F6" w:rsidP="00142B9E">
      <w:pPr>
        <w:rPr>
          <w:rFonts w:asciiTheme="minorBidi" w:hAnsiTheme="minorBidi" w:cstheme="minorBidi"/>
        </w:rPr>
      </w:pPr>
    </w:p>
    <w:p w14:paraId="259B079D" w14:textId="541625AA" w:rsidR="00142B9E" w:rsidRPr="00142B9E" w:rsidRDefault="005215F6" w:rsidP="00172263">
      <w:pPr>
        <w:jc w:val="center"/>
        <w:rPr>
          <w:rFonts w:asciiTheme="minorBidi" w:hAnsiTheme="minorBidi" w:cstheme="minorBidi"/>
          <w:iCs/>
        </w:rPr>
      </w:pPr>
      <w:r>
        <w:rPr>
          <w:noProof/>
          <w:lang w:val="de-DE" w:eastAsia="zh-CN"/>
        </w:rPr>
        <w:drawing>
          <wp:inline distT="0" distB="0" distL="0" distR="0" wp14:anchorId="70AFD1A2" wp14:editId="10DFC0D1">
            <wp:extent cx="5760085" cy="4578985"/>
            <wp:effectExtent l="0" t="0" r="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7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DD2AD" w14:textId="77777777" w:rsidR="00172263" w:rsidRPr="006F5B89" w:rsidRDefault="00172263" w:rsidP="00172263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Carpark_Monitoring_with_two_Boom_Gates.ft</w:t>
      </w:r>
    </w:p>
    <w:p w14:paraId="10AE16C6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>Sistemas</w:t>
      </w:r>
    </w:p>
    <w:p w14:paraId="01AC570A" w14:textId="77777777" w:rsidR="0036332F" w:rsidRDefault="00F562B9" w:rsidP="00157016">
      <w:pPr>
        <w:pStyle w:val="berschrift1"/>
      </w:pPr>
      <w:r>
        <w:t>Tarefa 2: Barreira do estacionamento</w:t>
      </w:r>
    </w:p>
    <w:p w14:paraId="4B93DB72" w14:textId="77777777" w:rsidR="0036332F" w:rsidRDefault="0036332F" w:rsidP="009C6B9D">
      <w:pPr>
        <w:pStyle w:val="berschrift2"/>
      </w:pPr>
      <w:r>
        <w:t>Material necessário</w:t>
      </w:r>
    </w:p>
    <w:p w14:paraId="025682D5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 </w:t>
      </w:r>
    </w:p>
    <w:p w14:paraId="4BE5C466" w14:textId="77777777" w:rsidR="0036332F" w:rsidRPr="009C6B9D" w:rsidRDefault="00D86A62" w:rsidP="00DB6DFB">
      <w:pPr>
        <w:pStyle w:val="AufzhlungTabelle"/>
      </w:pPr>
      <w:r>
        <w:t xml:space="preserve">Cabo USB ou conexão BLE ou WLAN para transferir o programa para o TXT4.0. </w:t>
      </w:r>
    </w:p>
    <w:p w14:paraId="48AC5E8A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17B3AAAE" w14:textId="77777777" w:rsidR="008D6712" w:rsidRDefault="008B4844" w:rsidP="00CC6F83">
      <w:pPr>
        <w:pStyle w:val="berschrift2"/>
      </w:pPr>
      <w:r>
        <w:t>Informações adicionais</w:t>
      </w:r>
    </w:p>
    <w:p w14:paraId="62A780D1" w14:textId="77777777" w:rsidR="00F316F9" w:rsidRDefault="008D6712" w:rsidP="00F316F9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Wikipedia: </w:t>
      </w:r>
      <w:hyperlink r:id="rId28" w:history="1">
        <w:r>
          <w:rPr>
            <w:rStyle w:val="Hyperlink"/>
            <w:rFonts w:asciiTheme="minorBidi" w:hAnsiTheme="minorBidi"/>
            <w:i/>
            <w:iCs/>
          </w:rPr>
          <w:t>Máquina de estado finito (estado da máquina)</w:t>
        </w:r>
      </w:hyperlink>
    </w:p>
    <w:p w14:paraId="4F05C730" w14:textId="77777777" w:rsidR="00F316F9" w:rsidRDefault="00F316F9" w:rsidP="00F316F9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Ferdinand Wagner, Ruedi Schmuki, Thomas Wagner, Peter Wolstenholme: </w:t>
      </w:r>
      <w:hyperlink r:id="rId29" w:history="1">
        <w:r>
          <w:rPr>
            <w:rStyle w:val="Hyperlink"/>
            <w:rFonts w:asciiTheme="minorBidi" w:hAnsiTheme="minorBidi"/>
            <w:i/>
            <w:iCs/>
          </w:rPr>
          <w:t>Modeling Software with Finite State Machines.</w:t>
        </w:r>
      </w:hyperlink>
      <w:hyperlink r:id="rId30" w:history="1">
        <w:r>
          <w:rPr>
            <w:rStyle w:val="Hyperlink"/>
            <w:rFonts w:asciiTheme="minorBidi" w:hAnsiTheme="minorBidi"/>
            <w:i/>
            <w:iCs/>
          </w:rPr>
          <w:t xml:space="preserve"> A Practical Approach</w:t>
        </w:r>
      </w:hyperlink>
      <w:r>
        <w:rPr>
          <w:rFonts w:asciiTheme="minorBidi" w:hAnsiTheme="minorBidi"/>
        </w:rPr>
        <w:t>. Auerbach Publications, 2006.</w:t>
      </w:r>
    </w:p>
    <w:p w14:paraId="2BB7608B" w14:textId="77777777" w:rsidR="008D6712" w:rsidRDefault="00F316F9" w:rsidP="00F316F9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31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sectPr w:rsidR="008D6712" w:rsidSect="00E96821">
      <w:headerReference w:type="even" r:id="rId32"/>
      <w:headerReference w:type="default" r:id="rId33"/>
      <w:footerReference w:type="even" r:id="rId34"/>
      <w:footerReference w:type="default" r:id="rId3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75642E" w14:textId="77777777" w:rsidR="0090794B" w:rsidRDefault="0090794B">
      <w:r>
        <w:separator/>
      </w:r>
    </w:p>
  </w:endnote>
  <w:endnote w:type="continuationSeparator" w:id="0">
    <w:p w14:paraId="3FE6185E" w14:textId="77777777" w:rsidR="0090794B" w:rsidRDefault="009079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9B9917" w14:textId="77777777" w:rsidR="00E96821" w:rsidRDefault="00E96821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100677">
      <w:t>12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8E1932" w14:textId="77777777" w:rsidR="00E96821" w:rsidRDefault="00E96821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D4768C">
      <w:rPr>
        <w:noProof/>
      </w:rPr>
      <w:t>13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D7837E" w14:textId="77777777" w:rsidR="0090794B" w:rsidRDefault="0090794B">
      <w:r>
        <w:separator/>
      </w:r>
    </w:p>
  </w:footnote>
  <w:footnote w:type="continuationSeparator" w:id="0">
    <w:p w14:paraId="3350A99F" w14:textId="77777777" w:rsidR="0090794B" w:rsidRDefault="009079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0ADB15" w14:textId="77777777" w:rsidR="00E96821" w:rsidRDefault="00E96821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  <w:lang w:val="de-DE" w:eastAsia="zh-CN"/>
      </w:rPr>
      <w:drawing>
        <wp:inline distT="0" distB="0" distL="0" distR="0" wp14:anchorId="6E72B6F3" wp14:editId="41E18362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D1972A" w14:textId="68ECA08E" w:rsidR="00937B5D" w:rsidRPr="001A709E" w:rsidRDefault="001A709E" w:rsidP="001A709E">
    <w:pPr>
      <w:pStyle w:val="Kopfzeile"/>
    </w:pPr>
    <w:r>
      <w:rPr>
        <w:noProof/>
        <w:lang w:val="de-DE" w:eastAsia="zh-CN"/>
      </w:rPr>
      <w:drawing>
        <wp:anchor distT="0" distB="0" distL="114300" distR="114300" simplePos="0" relativeHeight="251659264" behindDoc="0" locked="0" layoutInCell="1" allowOverlap="1" wp14:anchorId="43770768" wp14:editId="48640A5B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ROBOTICS TXT 4.0  Conjunto Base – Nível secundário I+II</w:t>
    </w:r>
    <w:r>
      <w:tab/>
    </w:r>
    <w:r>
      <w:rPr>
        <w:noProof/>
        <w:lang w:val="de-DE" w:eastAsia="zh-CN"/>
      </w:rPr>
      <w:drawing>
        <wp:inline distT="0" distB="0" distL="0" distR="0" wp14:anchorId="40EE1C47" wp14:editId="09BF93C2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DEA"/>
    <w:rsid w:val="00083EE8"/>
    <w:rsid w:val="00090964"/>
    <w:rsid w:val="000A14B0"/>
    <w:rsid w:val="000A58E5"/>
    <w:rsid w:val="000B0025"/>
    <w:rsid w:val="000C0C66"/>
    <w:rsid w:val="000D0BC4"/>
    <w:rsid w:val="000D3717"/>
    <w:rsid w:val="000D7297"/>
    <w:rsid w:val="000E3792"/>
    <w:rsid w:val="000E43E7"/>
    <w:rsid w:val="000F05B0"/>
    <w:rsid w:val="000F7641"/>
    <w:rsid w:val="000F7CFD"/>
    <w:rsid w:val="00100677"/>
    <w:rsid w:val="001064D3"/>
    <w:rsid w:val="00111235"/>
    <w:rsid w:val="00115F2E"/>
    <w:rsid w:val="00120026"/>
    <w:rsid w:val="001208DF"/>
    <w:rsid w:val="0012561E"/>
    <w:rsid w:val="001278F5"/>
    <w:rsid w:val="00136823"/>
    <w:rsid w:val="00140E60"/>
    <w:rsid w:val="00142A20"/>
    <w:rsid w:val="00142B9E"/>
    <w:rsid w:val="0014583C"/>
    <w:rsid w:val="00150FB2"/>
    <w:rsid w:val="00151176"/>
    <w:rsid w:val="00157016"/>
    <w:rsid w:val="00165F39"/>
    <w:rsid w:val="001678EF"/>
    <w:rsid w:val="00172263"/>
    <w:rsid w:val="0017296D"/>
    <w:rsid w:val="00185BAC"/>
    <w:rsid w:val="00190988"/>
    <w:rsid w:val="0019251C"/>
    <w:rsid w:val="001A449E"/>
    <w:rsid w:val="001A684F"/>
    <w:rsid w:val="001A709E"/>
    <w:rsid w:val="001A7224"/>
    <w:rsid w:val="001B325C"/>
    <w:rsid w:val="001B74BD"/>
    <w:rsid w:val="001B764B"/>
    <w:rsid w:val="001C1991"/>
    <w:rsid w:val="001C2F56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1577"/>
    <w:rsid w:val="00247250"/>
    <w:rsid w:val="00251174"/>
    <w:rsid w:val="002538B3"/>
    <w:rsid w:val="0026611F"/>
    <w:rsid w:val="00271A2E"/>
    <w:rsid w:val="00274DDA"/>
    <w:rsid w:val="00280D4B"/>
    <w:rsid w:val="00282294"/>
    <w:rsid w:val="0028590F"/>
    <w:rsid w:val="0029589D"/>
    <w:rsid w:val="00297FF5"/>
    <w:rsid w:val="002A22E6"/>
    <w:rsid w:val="002A5084"/>
    <w:rsid w:val="002A69BD"/>
    <w:rsid w:val="002B1EE4"/>
    <w:rsid w:val="002D3AB9"/>
    <w:rsid w:val="002D3EE9"/>
    <w:rsid w:val="002E1AAA"/>
    <w:rsid w:val="002E6AC5"/>
    <w:rsid w:val="002E78C1"/>
    <w:rsid w:val="002F099E"/>
    <w:rsid w:val="003024E6"/>
    <w:rsid w:val="00302C0E"/>
    <w:rsid w:val="003100A9"/>
    <w:rsid w:val="00311190"/>
    <w:rsid w:val="003168F1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32F"/>
    <w:rsid w:val="00363EE2"/>
    <w:rsid w:val="0036640E"/>
    <w:rsid w:val="00377060"/>
    <w:rsid w:val="00383D6D"/>
    <w:rsid w:val="00384F22"/>
    <w:rsid w:val="003859EA"/>
    <w:rsid w:val="00385F80"/>
    <w:rsid w:val="00385FA3"/>
    <w:rsid w:val="003937D3"/>
    <w:rsid w:val="00396B0E"/>
    <w:rsid w:val="003A705F"/>
    <w:rsid w:val="003B0332"/>
    <w:rsid w:val="003C1EF0"/>
    <w:rsid w:val="003C382C"/>
    <w:rsid w:val="003D0688"/>
    <w:rsid w:val="003D5BEC"/>
    <w:rsid w:val="003D6899"/>
    <w:rsid w:val="003E6967"/>
    <w:rsid w:val="003E750C"/>
    <w:rsid w:val="003F4669"/>
    <w:rsid w:val="003F4A96"/>
    <w:rsid w:val="004012C1"/>
    <w:rsid w:val="00413E03"/>
    <w:rsid w:val="004151CE"/>
    <w:rsid w:val="004218BA"/>
    <w:rsid w:val="00433E60"/>
    <w:rsid w:val="00434525"/>
    <w:rsid w:val="00435EA1"/>
    <w:rsid w:val="004377CB"/>
    <w:rsid w:val="00455455"/>
    <w:rsid w:val="00456439"/>
    <w:rsid w:val="00472E75"/>
    <w:rsid w:val="00476D4B"/>
    <w:rsid w:val="00482CE6"/>
    <w:rsid w:val="00493111"/>
    <w:rsid w:val="004B1904"/>
    <w:rsid w:val="004B58B8"/>
    <w:rsid w:val="004B754D"/>
    <w:rsid w:val="004B7983"/>
    <w:rsid w:val="004C138F"/>
    <w:rsid w:val="004C5167"/>
    <w:rsid w:val="004C59CA"/>
    <w:rsid w:val="004C5A30"/>
    <w:rsid w:val="004D2ABB"/>
    <w:rsid w:val="004D2E5B"/>
    <w:rsid w:val="004D5672"/>
    <w:rsid w:val="004D713B"/>
    <w:rsid w:val="004E0C98"/>
    <w:rsid w:val="004E2EEA"/>
    <w:rsid w:val="004F6D89"/>
    <w:rsid w:val="004F7A0B"/>
    <w:rsid w:val="00503958"/>
    <w:rsid w:val="00514710"/>
    <w:rsid w:val="005215F6"/>
    <w:rsid w:val="00526B26"/>
    <w:rsid w:val="00543BE7"/>
    <w:rsid w:val="00547D21"/>
    <w:rsid w:val="005628BE"/>
    <w:rsid w:val="00573ACB"/>
    <w:rsid w:val="00574542"/>
    <w:rsid w:val="00576668"/>
    <w:rsid w:val="005771A4"/>
    <w:rsid w:val="0058730A"/>
    <w:rsid w:val="00591572"/>
    <w:rsid w:val="005940DF"/>
    <w:rsid w:val="00595245"/>
    <w:rsid w:val="005A056E"/>
    <w:rsid w:val="005A49AD"/>
    <w:rsid w:val="005C29F6"/>
    <w:rsid w:val="005D2CD9"/>
    <w:rsid w:val="005D3A49"/>
    <w:rsid w:val="005E57C1"/>
    <w:rsid w:val="005F49A4"/>
    <w:rsid w:val="005F6FD5"/>
    <w:rsid w:val="005F7EED"/>
    <w:rsid w:val="00601B51"/>
    <w:rsid w:val="0060424D"/>
    <w:rsid w:val="00604863"/>
    <w:rsid w:val="006158A5"/>
    <w:rsid w:val="00617174"/>
    <w:rsid w:val="00617BB0"/>
    <w:rsid w:val="00631B87"/>
    <w:rsid w:val="00632C08"/>
    <w:rsid w:val="00633EF6"/>
    <w:rsid w:val="006378DA"/>
    <w:rsid w:val="00643E62"/>
    <w:rsid w:val="006467F3"/>
    <w:rsid w:val="006501CF"/>
    <w:rsid w:val="006618BE"/>
    <w:rsid w:val="006705D1"/>
    <w:rsid w:val="006735F3"/>
    <w:rsid w:val="006A32D0"/>
    <w:rsid w:val="006B0FF8"/>
    <w:rsid w:val="006B181A"/>
    <w:rsid w:val="006B5425"/>
    <w:rsid w:val="006C14DA"/>
    <w:rsid w:val="006C163C"/>
    <w:rsid w:val="006C41F8"/>
    <w:rsid w:val="006D72A6"/>
    <w:rsid w:val="006E3468"/>
    <w:rsid w:val="006E5040"/>
    <w:rsid w:val="006E5EA8"/>
    <w:rsid w:val="006E72F4"/>
    <w:rsid w:val="006F1E9C"/>
    <w:rsid w:val="006F2BB1"/>
    <w:rsid w:val="006F5B89"/>
    <w:rsid w:val="00706578"/>
    <w:rsid w:val="00712BE5"/>
    <w:rsid w:val="00713BC0"/>
    <w:rsid w:val="00715483"/>
    <w:rsid w:val="00716839"/>
    <w:rsid w:val="00726652"/>
    <w:rsid w:val="007326D0"/>
    <w:rsid w:val="007379DE"/>
    <w:rsid w:val="00740F26"/>
    <w:rsid w:val="00741E42"/>
    <w:rsid w:val="00744A88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282A"/>
    <w:rsid w:val="007D4E5E"/>
    <w:rsid w:val="007E05F7"/>
    <w:rsid w:val="007E3AA1"/>
    <w:rsid w:val="007F41DA"/>
    <w:rsid w:val="00805C2F"/>
    <w:rsid w:val="00817D41"/>
    <w:rsid w:val="00820994"/>
    <w:rsid w:val="008231DA"/>
    <w:rsid w:val="008333A8"/>
    <w:rsid w:val="00835C38"/>
    <w:rsid w:val="00837131"/>
    <w:rsid w:val="00841713"/>
    <w:rsid w:val="00842A30"/>
    <w:rsid w:val="0084367B"/>
    <w:rsid w:val="00845F6A"/>
    <w:rsid w:val="00851230"/>
    <w:rsid w:val="00852E19"/>
    <w:rsid w:val="00853009"/>
    <w:rsid w:val="008536DC"/>
    <w:rsid w:val="008608D1"/>
    <w:rsid w:val="00864063"/>
    <w:rsid w:val="00871348"/>
    <w:rsid w:val="00886EE8"/>
    <w:rsid w:val="008913C5"/>
    <w:rsid w:val="00891582"/>
    <w:rsid w:val="00893D00"/>
    <w:rsid w:val="008963B8"/>
    <w:rsid w:val="008A620F"/>
    <w:rsid w:val="008B0E47"/>
    <w:rsid w:val="008B4844"/>
    <w:rsid w:val="008B4946"/>
    <w:rsid w:val="008B63FA"/>
    <w:rsid w:val="008C3CAB"/>
    <w:rsid w:val="008C6B87"/>
    <w:rsid w:val="008D6712"/>
    <w:rsid w:val="008E2C4A"/>
    <w:rsid w:val="008E43BD"/>
    <w:rsid w:val="008F3397"/>
    <w:rsid w:val="008F33A0"/>
    <w:rsid w:val="009024E6"/>
    <w:rsid w:val="00906F27"/>
    <w:rsid w:val="009070DC"/>
    <w:rsid w:val="0090794B"/>
    <w:rsid w:val="009203DC"/>
    <w:rsid w:val="0093224F"/>
    <w:rsid w:val="00937B5D"/>
    <w:rsid w:val="009405AE"/>
    <w:rsid w:val="00945190"/>
    <w:rsid w:val="00945F8D"/>
    <w:rsid w:val="00946EE1"/>
    <w:rsid w:val="00965E72"/>
    <w:rsid w:val="00975945"/>
    <w:rsid w:val="00981AA1"/>
    <w:rsid w:val="00981D89"/>
    <w:rsid w:val="0098265E"/>
    <w:rsid w:val="00994A3A"/>
    <w:rsid w:val="00994BF9"/>
    <w:rsid w:val="009972A6"/>
    <w:rsid w:val="009A25AA"/>
    <w:rsid w:val="009A6161"/>
    <w:rsid w:val="009A7D81"/>
    <w:rsid w:val="009B3094"/>
    <w:rsid w:val="009C354D"/>
    <w:rsid w:val="009C52DC"/>
    <w:rsid w:val="009C6354"/>
    <w:rsid w:val="009C68DF"/>
    <w:rsid w:val="009C6B9D"/>
    <w:rsid w:val="009C7B31"/>
    <w:rsid w:val="009D4B29"/>
    <w:rsid w:val="009D7C47"/>
    <w:rsid w:val="009E6D4A"/>
    <w:rsid w:val="009F0679"/>
    <w:rsid w:val="00A00A70"/>
    <w:rsid w:val="00A014D4"/>
    <w:rsid w:val="00A15743"/>
    <w:rsid w:val="00A233B5"/>
    <w:rsid w:val="00A23D81"/>
    <w:rsid w:val="00A304DD"/>
    <w:rsid w:val="00A33BF2"/>
    <w:rsid w:val="00A37375"/>
    <w:rsid w:val="00A53FC0"/>
    <w:rsid w:val="00A6360F"/>
    <w:rsid w:val="00A65482"/>
    <w:rsid w:val="00A655F1"/>
    <w:rsid w:val="00A7178B"/>
    <w:rsid w:val="00A7400C"/>
    <w:rsid w:val="00A77C0C"/>
    <w:rsid w:val="00A815C0"/>
    <w:rsid w:val="00A8531E"/>
    <w:rsid w:val="00A8670D"/>
    <w:rsid w:val="00A90946"/>
    <w:rsid w:val="00A95132"/>
    <w:rsid w:val="00AA1A82"/>
    <w:rsid w:val="00AB189E"/>
    <w:rsid w:val="00AC0D20"/>
    <w:rsid w:val="00AC1AED"/>
    <w:rsid w:val="00AC5E5A"/>
    <w:rsid w:val="00AC6B0C"/>
    <w:rsid w:val="00AD5E38"/>
    <w:rsid w:val="00AE0F63"/>
    <w:rsid w:val="00AE3530"/>
    <w:rsid w:val="00AE7717"/>
    <w:rsid w:val="00AF1AA7"/>
    <w:rsid w:val="00AF1FD5"/>
    <w:rsid w:val="00AF3FBE"/>
    <w:rsid w:val="00AF649B"/>
    <w:rsid w:val="00B003D5"/>
    <w:rsid w:val="00B07DDD"/>
    <w:rsid w:val="00B101CA"/>
    <w:rsid w:val="00B13727"/>
    <w:rsid w:val="00B22634"/>
    <w:rsid w:val="00B27E9E"/>
    <w:rsid w:val="00B3411B"/>
    <w:rsid w:val="00B344E0"/>
    <w:rsid w:val="00B3559F"/>
    <w:rsid w:val="00B479B8"/>
    <w:rsid w:val="00B47FAB"/>
    <w:rsid w:val="00B501D5"/>
    <w:rsid w:val="00B50EDC"/>
    <w:rsid w:val="00B51A52"/>
    <w:rsid w:val="00B61D2A"/>
    <w:rsid w:val="00B658A1"/>
    <w:rsid w:val="00B659B2"/>
    <w:rsid w:val="00B65E65"/>
    <w:rsid w:val="00B76AD1"/>
    <w:rsid w:val="00B820A9"/>
    <w:rsid w:val="00B92265"/>
    <w:rsid w:val="00B93F9E"/>
    <w:rsid w:val="00BA6656"/>
    <w:rsid w:val="00BB1EE8"/>
    <w:rsid w:val="00BB3A6C"/>
    <w:rsid w:val="00BC2C13"/>
    <w:rsid w:val="00BD239F"/>
    <w:rsid w:val="00BD27A4"/>
    <w:rsid w:val="00BD40EC"/>
    <w:rsid w:val="00BD5477"/>
    <w:rsid w:val="00BF56BF"/>
    <w:rsid w:val="00BF665D"/>
    <w:rsid w:val="00C03CEB"/>
    <w:rsid w:val="00C04946"/>
    <w:rsid w:val="00C05E04"/>
    <w:rsid w:val="00C17A08"/>
    <w:rsid w:val="00C17CA0"/>
    <w:rsid w:val="00C35FA3"/>
    <w:rsid w:val="00C417FB"/>
    <w:rsid w:val="00C45369"/>
    <w:rsid w:val="00C45A62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05BF"/>
    <w:rsid w:val="00CA0FD8"/>
    <w:rsid w:val="00CA31C2"/>
    <w:rsid w:val="00CA34F3"/>
    <w:rsid w:val="00CA35F6"/>
    <w:rsid w:val="00CB28D8"/>
    <w:rsid w:val="00CB38F5"/>
    <w:rsid w:val="00CB7495"/>
    <w:rsid w:val="00CC2E37"/>
    <w:rsid w:val="00CC6A12"/>
    <w:rsid w:val="00CC6F83"/>
    <w:rsid w:val="00CC72FA"/>
    <w:rsid w:val="00CD0A93"/>
    <w:rsid w:val="00CD1103"/>
    <w:rsid w:val="00CD17AC"/>
    <w:rsid w:val="00CD258D"/>
    <w:rsid w:val="00CD5D7E"/>
    <w:rsid w:val="00CE1A3F"/>
    <w:rsid w:val="00CE6B5A"/>
    <w:rsid w:val="00CF021F"/>
    <w:rsid w:val="00CF31E7"/>
    <w:rsid w:val="00CF6149"/>
    <w:rsid w:val="00D01E7E"/>
    <w:rsid w:val="00D049AC"/>
    <w:rsid w:val="00D0525B"/>
    <w:rsid w:val="00D247B8"/>
    <w:rsid w:val="00D462A8"/>
    <w:rsid w:val="00D4768C"/>
    <w:rsid w:val="00D6302E"/>
    <w:rsid w:val="00D6676D"/>
    <w:rsid w:val="00D805C6"/>
    <w:rsid w:val="00D83D7F"/>
    <w:rsid w:val="00D83DF7"/>
    <w:rsid w:val="00D85B1D"/>
    <w:rsid w:val="00D8647C"/>
    <w:rsid w:val="00D86A62"/>
    <w:rsid w:val="00D906AC"/>
    <w:rsid w:val="00D94C19"/>
    <w:rsid w:val="00DA0436"/>
    <w:rsid w:val="00DA5B0E"/>
    <w:rsid w:val="00DB1666"/>
    <w:rsid w:val="00DB48E7"/>
    <w:rsid w:val="00DB6DFB"/>
    <w:rsid w:val="00DD1CCF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5C"/>
    <w:rsid w:val="00E173E1"/>
    <w:rsid w:val="00E21D5A"/>
    <w:rsid w:val="00E43BE5"/>
    <w:rsid w:val="00E43C39"/>
    <w:rsid w:val="00E56803"/>
    <w:rsid w:val="00E677DC"/>
    <w:rsid w:val="00E72F37"/>
    <w:rsid w:val="00E7622D"/>
    <w:rsid w:val="00E81DF1"/>
    <w:rsid w:val="00E8257F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C6662"/>
    <w:rsid w:val="00EE586D"/>
    <w:rsid w:val="00EF323F"/>
    <w:rsid w:val="00EF6673"/>
    <w:rsid w:val="00F3018F"/>
    <w:rsid w:val="00F316F9"/>
    <w:rsid w:val="00F3420A"/>
    <w:rsid w:val="00F361A9"/>
    <w:rsid w:val="00F40987"/>
    <w:rsid w:val="00F40AB1"/>
    <w:rsid w:val="00F42642"/>
    <w:rsid w:val="00F55307"/>
    <w:rsid w:val="00F55FDE"/>
    <w:rsid w:val="00F562B9"/>
    <w:rsid w:val="00F57954"/>
    <w:rsid w:val="00F62E7D"/>
    <w:rsid w:val="00F64A14"/>
    <w:rsid w:val="00F66B5F"/>
    <w:rsid w:val="00F70A51"/>
    <w:rsid w:val="00F7267E"/>
    <w:rsid w:val="00F7716E"/>
    <w:rsid w:val="00F814AD"/>
    <w:rsid w:val="00F86EF4"/>
    <w:rsid w:val="00F96926"/>
    <w:rsid w:val="00FB0D10"/>
    <w:rsid w:val="00FB4130"/>
    <w:rsid w:val="00FB51B5"/>
    <w:rsid w:val="00FB7830"/>
    <w:rsid w:val="00FC135F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5FF9FCF5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link w:val="berschrift2Zchn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character" w:styleId="Platzhaltertext">
    <w:name w:val="Placeholder Text"/>
    <w:basedOn w:val="Absatz-Standardschriftart"/>
    <w:uiPriority w:val="99"/>
    <w:semiHidden/>
    <w:rsid w:val="00396B0E"/>
    <w:rPr>
      <w:color w:val="808080"/>
    </w:rPr>
  </w:style>
  <w:style w:type="character" w:customStyle="1" w:styleId="berschrift2Zchn">
    <w:name w:val="Überschrift 2 Zchn"/>
    <w:basedOn w:val="Absatz-Standardschriftart"/>
    <w:link w:val="berschrift2"/>
    <w:rsid w:val="00C45369"/>
    <w:rPr>
      <w:rFonts w:ascii="Arial" w:hAnsi="Arial"/>
      <w:bCs/>
      <w:sz w:val="2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://is.ifmo.ru/download/modelingsoftwarewithfinitestatemachinesapracticalapproach.pdf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s://de.wikipedia.org/wiki/Endlicher_Automat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yperlink" Target="https://www.diagrammeditor.de/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yperlink" Target="http://is.ifmo.ru/download/modelingsoftwarewithfinitestatemachinesapracticalapproach.pdf" TargetMode="External"/><Relationship Id="rId35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1.png"/><Relationship Id="rId1" Type="http://schemas.openxmlformats.org/officeDocument/2006/relationships/image" Target="media/image2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e047a197-46ab-4299-92cd-ec119e6fe81f"/>
    <ds:schemaRef ds:uri="ea79bf52-7098-41fc-8881-a3872bd99c43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942567-F420-41D7-B230-CCCD1976DE3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6</Pages>
  <Words>582</Words>
  <Characters>3667</Characters>
  <Application>Microsoft Office Word</Application>
  <DocSecurity>4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4241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Wiedemann, Patricia</cp:lastModifiedBy>
  <cp:revision>2</cp:revision>
  <cp:lastPrinted>2021-05-26T15:51:00Z</cp:lastPrinted>
  <dcterms:created xsi:type="dcterms:W3CDTF">2021-10-11T07:10:00Z</dcterms:created>
  <dcterms:modified xsi:type="dcterms:W3CDTF">2021-10-11T07:10:00Z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